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5" w:rsidRPr="001F4C95" w:rsidRDefault="001073E5" w:rsidP="001F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MILITARĂ </w:t>
      </w:r>
      <w:r w:rsidR="00B50584" w:rsidRPr="001F4C95">
        <w:rPr>
          <w:rFonts w:ascii="Times New Roman" w:hAnsi="Times New Roman" w:cs="Times New Roman"/>
          <w:b/>
          <w:sz w:val="24"/>
          <w:szCs w:val="24"/>
          <w:lang w:val="ro-RO"/>
        </w:rPr>
        <w:t>1788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b/>
          <w:sz w:val="24"/>
          <w:szCs w:val="24"/>
          <w:lang w:val="ro-RO"/>
        </w:rPr>
        <w:t>LUNCA DE SUS</w:t>
      </w:r>
    </w:p>
    <w:p w:rsidR="001073E5" w:rsidRPr="001F4C95" w:rsidRDefault="001073E5" w:rsidP="001F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DIN MINISTERUL APĂRĂRII NAŢIONALE,</w:t>
      </w:r>
    </w:p>
    <w:p w:rsidR="001073E5" w:rsidRPr="001F4C95" w:rsidRDefault="001073E5" w:rsidP="001F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scoate la</w:t>
      </w:r>
    </w:p>
    <w:p w:rsidR="001073E5" w:rsidRPr="001F4C95" w:rsidRDefault="001073E5" w:rsidP="001F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CONCURS</w:t>
      </w:r>
    </w:p>
    <w:p w:rsidR="00341578" w:rsidRPr="001F4C95" w:rsidRDefault="00341578" w:rsidP="001F4C95">
      <w:pPr>
        <w:spacing w:after="0" w:line="240" w:lineRule="auto"/>
        <w:ind w:left="-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73E5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rmătorul post vacant:</w:t>
      </w:r>
    </w:p>
    <w:p w:rsidR="001073E5" w:rsidRPr="001F4C95" w:rsidRDefault="001073E5" w:rsidP="001F4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E91EF0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medic şef, grad profesional </w:t>
      </w:r>
      <w:r w:rsidR="0056709A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medicină de</w:t>
      </w:r>
      <w:r w:rsidR="008B7C6C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familie,</w:t>
      </w:r>
      <w:r w:rsidR="008D298C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funcţie militară.</w:t>
      </w:r>
    </w:p>
    <w:p w:rsidR="0090327D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Candidaţii declaraţi câştigători în urma concursului vor fi chemaţi/rechemaţi în activitate, în corpul ofiţerilor şi vor dobândi calitatea de cadru militar în activitate, cu drepturile şi obligaţiile care decurg din aceasta, conform Legii 80/1995 privind statutul cadrelor militare, cu modificările şi completările ulterioare. Gradul maxim care poate fi obţinut – </w:t>
      </w:r>
      <w:r w:rsidR="001073E5" w:rsidRPr="001F4C95">
        <w:rPr>
          <w:rFonts w:ascii="Times New Roman" w:hAnsi="Times New Roman" w:cs="Times New Roman"/>
          <w:i/>
          <w:sz w:val="24"/>
          <w:szCs w:val="24"/>
          <w:lang w:val="ro-RO"/>
        </w:rPr>
        <w:t>maior</w:t>
      </w:r>
      <w:r w:rsidR="005E47CF" w:rsidRPr="001F4C9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91EF0" w:rsidRPr="001F4C95" w:rsidRDefault="001073E5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91EF0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90327D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Condiţiile generale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pentru selecţionarea candidaţilor în vederea chemării/rechemării în activitate, în corpul ofiţerilor sunt cele prevăzute de art.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, alin. (1), din Anexa 1 la Ordinul ministrului apărării naţionale nr. M 70/25.05.2016, cu modificările şi completările ulterioare, publicat în Monitorul Oficial, Partea I, nr. 421/2016. </w:t>
      </w:r>
    </w:p>
    <w:p w:rsidR="001073E5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Îndeplinirea condiţiilor prevăzute la art. 1, alin. (1), lit. a), c), e), - g), i) şi j) se declară pe proprie răspundere, în cuprinsul cererii de înscriere la selecţie.</w:t>
      </w:r>
    </w:p>
    <w:p w:rsidR="00E91EF0" w:rsidRPr="001F4C95" w:rsidRDefault="001073E5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E91EF0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Condiţiile specifice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necesare pentru ocuparea posturilor sunt: </w:t>
      </w:r>
    </w:p>
    <w:p w:rsidR="00E91EF0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341578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1. este absolvent(ă) cu diplomă de licenţă a unei instituţii de învăţământ superior medical acreditată în domeniul </w:t>
      </w:r>
      <w:r w:rsidR="004B31AA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medicinii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de familie;</w:t>
      </w:r>
    </w:p>
    <w:p w:rsidR="00E91EF0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2. deţine certificat de membru al colegiului de profil cu drept de liberă practică, potrivit reglementărilor în vigoare; </w:t>
      </w:r>
    </w:p>
    <w:p w:rsidR="00E91EF0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3. este confirmat(ă) ca medic în </w:t>
      </w:r>
      <w:r w:rsidR="001073E5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specialitatea medicală </w:t>
      </w:r>
      <w:r w:rsidR="0056709A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1073E5" w:rsidRPr="001F4C95">
        <w:rPr>
          <w:rFonts w:ascii="Times New Roman" w:hAnsi="Times New Roman" w:cs="Times New Roman"/>
          <w:b/>
          <w:sz w:val="24"/>
          <w:szCs w:val="24"/>
          <w:lang w:val="ro-RO"/>
        </w:rPr>
        <w:t>medicină de familie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, nu a fost sancţionat(ă) şi nu se află sub efectul vreunei sancţiuni dintre cele prevăzute în Legea nr. 95/2006 privind reforma în domeniul sănătăţii, republicată, cu modificările şi completările ulterioare;</w:t>
      </w:r>
    </w:p>
    <w:p w:rsidR="00E91EF0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C52599">
        <w:rPr>
          <w:rFonts w:ascii="Times New Roman" w:hAnsi="Times New Roman" w:cs="Times New Roman"/>
          <w:sz w:val="24"/>
          <w:szCs w:val="24"/>
          <w:lang w:val="ro-RO"/>
        </w:rPr>
        <w:t>postul este prevăzut cu acces la informaţii clasificate</w:t>
      </w:r>
      <w:r w:rsidR="00C525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fiind necesar acordul scris al persoanei care doreşte să candideze privind verificarea în vederea obţinerii autorizaţiei de acces la informaţii clasificate, în situaţia în care va fi declarată “</w:t>
      </w:r>
      <w:r w:rsidR="001073E5" w:rsidRPr="001F4C9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admis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” . </w:t>
      </w:r>
    </w:p>
    <w:p w:rsidR="001073E5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>Candidaţii vor depune la sediul U.M.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01788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Lunca de Sus </w:t>
      </w:r>
      <w:r w:rsidR="001073E5" w:rsidRPr="001F4C95">
        <w:rPr>
          <w:rFonts w:ascii="Times New Roman" w:hAnsi="Times New Roman" w:cs="Times New Roman"/>
          <w:b/>
          <w:sz w:val="24"/>
          <w:szCs w:val="24"/>
          <w:lang w:val="ro-RO"/>
        </w:rPr>
        <w:t>dosarul de înscriere la concurs</w:t>
      </w:r>
      <w:r w:rsidR="001073E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care va cuprinde următoarele documente: </w:t>
      </w:r>
    </w:p>
    <w:p w:rsidR="001073E5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cerere de înscriere la concurs adresată comandantului U.M.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01788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Lunca de Sus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, document tipizat;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41578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copia certificatului de naştere;</w:t>
      </w:r>
    </w:p>
    <w:p w:rsidR="001073E5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copia cărţii de identitate;</w:t>
      </w:r>
    </w:p>
    <w:p w:rsidR="00341578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fişa de examinare medicală, document tipizat;</w:t>
      </w:r>
    </w:p>
    <w:p w:rsidR="001073E5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fişa cu principalele date de stare civilă, document tipizat;</w:t>
      </w:r>
    </w:p>
    <w:p w:rsidR="001073E5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certificatul de cazier judiciar;</w:t>
      </w:r>
    </w:p>
    <w:p w:rsidR="00341578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diploma de medic, în copie;</w:t>
      </w:r>
    </w:p>
    <w:p w:rsidR="00341578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copia certificatului/adeverinţei de confirmare în gradul profesional, conform cerinţelor postului;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copia certificatului de membru al colegiului de profil, cu drept de liberă practică, după caz, avizat pe anul în curs;</w:t>
      </w:r>
    </w:p>
    <w:p w:rsidR="00341578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copie după poliţa de asigurare malpraxis, după caz;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dovada/înscrisul din care rezultă că nu a fost sancţionat de către colegiul de profil;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formular de bază - date personale, document tipizat;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acte doveditoare pentru calcularea punctajului prevăzut în anexa nr. 3 la Ordinul ministrului sănătăţii nr. 869/2015; 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adeverinţă eliberată de medicul de familie din care să rezulte antecedentele medicale patologice şi faptul că este apt din punct de vedere fizic şi neuropsihic;</w:t>
      </w:r>
    </w:p>
    <w:p w:rsidR="00976501" w:rsidRPr="001F4C95" w:rsidRDefault="001073E5" w:rsidP="001F4C95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acordul scris al persoanei care doreşte să candideze privind verificarea în vederea obţinerii autorizaţiei de acces la informaţii clasificate sau a certificatului de securitate, corespunzător fişei postului,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în condiţiile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în care este declarată „admis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” la concurs. 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Actele prevăzute a fi depuse în copie se prezintă însoţite de documentele originale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certificate pentru conformitate cu originalul de către compartimentul resurse umane al U.M.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01788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Lunca de Sus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, iar documentele tipizate se asigură candidaţilor prin grija structurii care organizează selecţia. </w:t>
      </w:r>
    </w:p>
    <w:p w:rsidR="008D298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Procedura de concurs presupune parcurgerea următoarelor etape: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6501" w:rsidRPr="001F4C95" w:rsidRDefault="00976501" w:rsidP="001F4C95">
      <w:pPr>
        <w:pStyle w:val="ListParagraph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înscrierea la concurs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se face la U.M.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01788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>Lunca de Sus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>în termen de 15 zile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calendaristice de la apariţia acestui anunţ şi postarea lui la sediul unităţii la punctul de relaţii cu pu</w:t>
      </w:r>
      <w:r w:rsidR="00B128B9" w:rsidRPr="001F4C95">
        <w:rPr>
          <w:rFonts w:ascii="Times New Roman" w:hAnsi="Times New Roman" w:cs="Times New Roman"/>
          <w:sz w:val="24"/>
          <w:szCs w:val="24"/>
          <w:lang w:val="ro-RO"/>
        </w:rPr>
        <w:t>blicul (20.07.2018)</w:t>
      </w:r>
      <w:r w:rsidR="001F4C95" w:rsidRPr="001F4C9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41578" w:rsidRPr="001F4C95" w:rsidRDefault="00976501" w:rsidP="001F4C95">
      <w:pPr>
        <w:pStyle w:val="ListParagraph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selecţia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dosarelor de concurs se realizează în termen de 5 zile lucrătoare de la data</w:t>
      </w:r>
      <w:r w:rsidR="001F4C95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termenului de înscriere la selecţie, perioadă în care candidaţii ale căror dosare sunt incomplete,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le pot completa;</w:t>
      </w:r>
    </w:p>
    <w:p w:rsidR="00341578" w:rsidRPr="001F4C95" w:rsidRDefault="00976501" w:rsidP="001F4C95">
      <w:pPr>
        <w:pStyle w:val="ListParagraph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afişarea rezultatelor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verificării îndeplinirii condiţiilor de participare la preselecţie se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sediul unităţii organizatoare în cel mult 24 ore de la expirarea termenului pentru selecţia dosarelor</w:t>
      </w:r>
      <w:r w:rsidR="00341578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concurs; </w:t>
      </w:r>
    </w:p>
    <w:p w:rsidR="00976501" w:rsidRPr="001F4C95" w:rsidRDefault="00976501" w:rsidP="001F4C95">
      <w:pPr>
        <w:pStyle w:val="ListParagraph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contestaţiile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privind dosarele respinse se adresează, în termen de 2 zile lucrătoare, din momentul afişării rezultatului selecţiei, comandantului unităţii militare org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>anizatoare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76501" w:rsidRPr="001F4C95" w:rsidRDefault="00976501" w:rsidP="001F4C95">
      <w:pPr>
        <w:pStyle w:val="ListParagraph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soluţionarea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contestaţiilor – în termen de 2 zile lucrătoare de la depunerea contestaţiei;</w:t>
      </w:r>
    </w:p>
    <w:p w:rsidR="00E3776C" w:rsidRPr="001F4C95" w:rsidRDefault="00976501" w:rsidP="001F4C95">
      <w:pPr>
        <w:pStyle w:val="ListParagraph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probele eliminatorii de aptitudini şi concursul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se organizează în perioada cuprinsă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între 30 şi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>90 de zile de la publicare.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31AA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Candidaţii declaraţi „</w:t>
      </w:r>
      <w:r w:rsidR="00976501" w:rsidRPr="001F4C95">
        <w:rPr>
          <w:rFonts w:ascii="Times New Roman" w:hAnsi="Times New Roman" w:cs="Times New Roman"/>
          <w:b/>
          <w:i/>
          <w:sz w:val="24"/>
          <w:szCs w:val="24"/>
          <w:lang w:val="ro-RO"/>
        </w:rPr>
        <w:t>admis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” în urma selecţiei dosarelor de concurs vor parcurge preselecţia - 3 (trei) probe eliminatorii de aptitudini ce se vor desfăşura în următoarea ordine: evaluarea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psihologică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(la Centrul de Investigaţii Socio-comportamentale Bucureşti)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evaluarea nivelului pregătirii fizice 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(la U.M.02490 Bucureşti)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şi examinarea medicală</w:t>
      </w:r>
      <w:r w:rsidR="001F4C95">
        <w:rPr>
          <w:rFonts w:ascii="Times New Roman" w:hAnsi="Times New Roman" w:cs="Times New Roman"/>
          <w:sz w:val="24"/>
          <w:szCs w:val="24"/>
          <w:lang w:val="ro-RO"/>
        </w:rPr>
        <w:t xml:space="preserve"> (la Spitalul Militar de Braşov)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76501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B31AA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La fiecare probă eliminatorie participă numai candidaţii care au fost declaraţi „admis ”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>anterioară.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31AA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>Candidaţii declaraţi „apt” şi „admis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” în urma desfăşurării tuturor probelor de aptitudini pot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participa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la concursul pentru ocuparea postului vacant, care c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onstă în parcurgerea unei probe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>teoretice</w:t>
      </w:r>
      <w:r w:rsidR="00B50584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="008D298C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i a unei 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probe practice. 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4B31AA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6501" w:rsidRPr="001F4C95">
        <w:rPr>
          <w:rFonts w:ascii="Times New Roman" w:hAnsi="Times New Roman" w:cs="Times New Roman"/>
          <w:b/>
          <w:sz w:val="24"/>
          <w:szCs w:val="24"/>
          <w:lang w:val="ro-RO"/>
        </w:rPr>
        <w:t>Tematica de concurs</w:t>
      </w:r>
      <w:r w:rsidR="00976501"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1. Legea nr. 80/11.07.1995, privind statutul cadrelor militare, cu modificările şi completările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Monitorul Oficial al României, P</w:t>
      </w:r>
      <w:r w:rsidR="00E34C64" w:rsidRPr="001F4C95">
        <w:rPr>
          <w:rFonts w:ascii="Times New Roman" w:hAnsi="Times New Roman" w:cs="Times New Roman"/>
          <w:i/>
          <w:sz w:val="24"/>
          <w:szCs w:val="24"/>
          <w:lang w:val="ro-RO"/>
        </w:rPr>
        <w:t>artea I, până la 8 aprilie 2014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; </w:t>
      </w:r>
    </w:p>
    <w:p w:rsidR="00E3776C" w:rsidRPr="001F4C95" w:rsidRDefault="00E34C64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2. Legea nr. 446/2006, </w:t>
      </w:r>
      <w:r w:rsidR="00976501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privind pregătirea populaţiei pentru apărare, Monitorul Oficial al României, Partea I, nr. 491 din 18.07.2012; 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3. Ordinul ministrului apărării naţionale nr. M-30/21.03.2012, pentru aprobare instrucţiunilor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recrutarea, selecţia, formarea profesională şi evoluţia în cariera militară în Armata României,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modificările şi completările ulterioare, Monitorul Oficial al României, Partea I, nr. 229 din 05.04.2012; </w:t>
      </w:r>
    </w:p>
    <w:p w:rsidR="00976501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4. Contractul individual de muncă. Timpul de muncă şi timpu</w:t>
      </w:r>
      <w:r w:rsidR="008B7C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l de odihnă (Legea nr. 53/2003 )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muncii, republicată, cu modificările şi completările ulterioare); 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5.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Definiţ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ia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funcţ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M.F –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1;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6. Cabinetul si echipa de lucru a M.F -2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7. Activitatea preventiva in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E3776C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8. Probleme medicale ale omului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sănătos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9. Etapele de dezvoltare ale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fiin</w:t>
      </w:r>
      <w:r w:rsidR="00B8497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umane</w:t>
      </w:r>
      <w:r w:rsidR="00E34C64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10. Nevoile medicale ale diferitelor etape de dezvoltare-1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B50584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11. Promovarea sănătăţ</w:t>
      </w:r>
      <w:r w:rsidR="00976501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 in M.F-1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12. Diagnosticul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stării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sanatate-1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13. Trecerea de la starea de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sănătate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starea de boala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14.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Particularităţ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consultaţ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iei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15.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Particularităţ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diagnosticului in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16.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Particularităţ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tratamentului în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17. Supravegherea tratamentului in M.F-1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18.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Dificultăţ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diagnostic in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19. Sinteza diagnostica si terapeutica în M.F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20. Asistenta medicala la domiciliu -1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21.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Sănătatea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 patologia familiei -3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22. Ciclurile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vieţ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familie -3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976501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23.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Relaţ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medicului de familie cu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asigurările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medicale -2</w:t>
      </w:r>
      <w:r w:rsidR="00E3776C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24.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Relaţ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M.F cu </w:t>
      </w:r>
      <w:r w:rsidR="00B50584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pacienţ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sai-1;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25. Drepturile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pacien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ilor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obliga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M.F -1;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26.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Posibilită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 limitele M.F -1;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27. Managementul cabinetului de M.F -1;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28. Planificarea familiala si metode contraceptive -4;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29. Evaluarea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stării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sănătate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unei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colectivitatea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-1;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30. Atitudinea M.F în fata unor simptome comune ( astenia,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ame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eal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adenopatia, dispneea, durerea toracica,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palpita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durerile abdominale,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tremurăturile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hemoragiile genitale) -5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respiratorii la adult si copil (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acute ale cailor aeriene superioare la copil, traheobronsita, bronhopatia cronica obstructiva, pneumoniile, astmul bron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ic, cancerul bronhopulmonar, tuberculoza pulmonara)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7,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8;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31.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cardiovasculare la adult si copil ( cardiopatiile congenitale, valvulopatiile, hipertensiunea arteriala, cardiopatia ischemica,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tulburările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ritm cardiac, endocarditele, insuficienta cardiaca, tromboflebitele). - 4,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7,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8;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32.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digestive la adult si copil ( gastritele acute si cronice, ulcerul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glastro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- duodenal, esofagita de reflux, cancerul gastric, hepatitele acute si cronice, cirozele, colecistitele acute si cronice, litiaza biliara)-4,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6,7,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8,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9;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33.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renale la adult si copil (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cailor urinare, glomerulonefritele acute si cronice, sindromul nefrotic,litiaza renala, insuficien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renală acută 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cronică). 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>–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4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,6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,8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9;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34.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reumatice la adult si copil (artrozele, lumbago,lombosciatica, reumatismul poliarticular acut, poliartrita reumatoida, spondilitele, lupusul eritematos sistemic)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8,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9;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35.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metabolice la adult si copil ( diabetul zaharat, obezitatea, dislipidemiile, hiperuricemiile si guta)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8;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36.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hematologice la adult si copil (sindromul anemic, clasificarea anemiilor, anemia feripriva, leucemia limfoblastica, leucemia mieloida, coagulopatiile)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37.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endocrine la adult si copil (hipertiroida, hipotiroida, sindromul Cushing, spasmofilia si tetania) -4;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38.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neurologice la adult si copil ( cefaleea,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nevralgia de trigemen, ateroscleroza cerebrala, accidentele vasculare cerebrale, atacul ischemic tranzitor, meningitele, epilepsia, polinevritele, boala Parkinson) -4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,6;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39.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psihice la adult si copil ( deficienta mintala,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tulburările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personalitate si psihopatiile, depresia, nevrozele, alcoolismul, sindroamele psihice de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involu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).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40.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dermatologice la adult si copil (dermatitele alergice, ulcerul cronic de gamba, micozele, parazitozele cutanate si dermatitele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ioase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). – 4;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41.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ORL la adult si copil ( anginele, otitele,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mastoiditele, rinitele, sinuzitele)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5;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42.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oftalmologice( ochiul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ro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 glaucomul, cataracta, traumatismele ochiului).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5; </w:t>
      </w:r>
      <w:r w:rsidR="00E91EF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</w:t>
      </w:r>
    </w:p>
    <w:p w:rsidR="0090327D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43.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Afec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iuni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ginecologice si obstetricale (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tulburările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menstruale, menopauza, infertilitatea, cancerul de sân, cancerul uterin, sarcina normala, sarcina cu risc, </w:t>
      </w:r>
      <w:r w:rsidR="00B128B9" w:rsidRPr="001F4C95">
        <w:rPr>
          <w:rFonts w:ascii="Times New Roman" w:hAnsi="Times New Roman" w:cs="Times New Roman"/>
          <w:i/>
          <w:sz w:val="24"/>
          <w:szCs w:val="24"/>
          <w:lang w:val="ro-RO"/>
        </w:rPr>
        <w:t>complicaţ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sarcinii si ale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na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terii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, sarcina extrauterina) -4,</w:t>
      </w:r>
      <w:r w:rsidR="008E5DC0"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  <w:r w:rsidR="00E91EF0" w:rsidRPr="001F4C9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E91EF0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44. Boli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ioase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adult si copil ( rubeola, rujeola, varicela, parotidita epidemica, scarlatina, mononucleoza, tusea convulsiva, hepatitele virale,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toxiinfec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iile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alimentare, boala diareica acuta, bolile 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infec</w:t>
      </w:r>
      <w:r w:rsidR="00E047A0" w:rsidRPr="001F4C95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B31AA" w:rsidRPr="001F4C95">
        <w:rPr>
          <w:rFonts w:ascii="Times New Roman" w:hAnsi="Times New Roman" w:cs="Times New Roman"/>
          <w:i/>
          <w:sz w:val="24"/>
          <w:szCs w:val="24"/>
          <w:lang w:val="ro-RO"/>
        </w:rPr>
        <w:t>ioase</w:t>
      </w:r>
      <w:r w:rsidRPr="001F4C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transmitere sexuala). </w:t>
      </w:r>
    </w:p>
    <w:p w:rsidR="00E91EF0" w:rsidRPr="001F4C95" w:rsidRDefault="00E91EF0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E3776C" w:rsidRPr="001F4C95">
        <w:rPr>
          <w:rFonts w:ascii="Times New Roman" w:hAnsi="Times New Roman" w:cs="Times New Roman"/>
          <w:sz w:val="24"/>
          <w:szCs w:val="24"/>
          <w:lang w:val="ro-RO"/>
        </w:rPr>
        <w:t>Informaţii suplimentare privind condiţiile generale şi specifice pentru ocuparea postului, conţinutul dosarului de înscriere, locul, data şi ora desfăşurării probelor eliminatorii de aptitudini, baremele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776C" w:rsidRPr="001F4C95">
        <w:rPr>
          <w:rFonts w:ascii="Times New Roman" w:hAnsi="Times New Roman" w:cs="Times New Roman"/>
          <w:sz w:val="24"/>
          <w:szCs w:val="24"/>
          <w:lang w:val="ro-RO"/>
        </w:rPr>
        <w:t>promovare a acestora, tematica, precum şi data concursului se pot ob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ţine la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</w:t>
      </w:r>
      <w:r w:rsidR="00B50584" w:rsidRPr="001F4C95">
        <w:rPr>
          <w:rFonts w:ascii="Times New Roman" w:hAnsi="Times New Roman" w:cs="Times New Roman"/>
          <w:b/>
          <w:sz w:val="24"/>
          <w:szCs w:val="24"/>
          <w:lang w:val="ro-RO"/>
        </w:rPr>
        <w:t>U.M. 01788 Lunca de Sus</w:t>
      </w:r>
      <w:r w:rsidR="00E3776C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Str. </w:t>
      </w:r>
      <w:r w:rsidR="00B50584" w:rsidRPr="001F4C95">
        <w:rPr>
          <w:rFonts w:ascii="Times New Roman" w:hAnsi="Times New Roman" w:cs="Times New Roman"/>
          <w:b/>
          <w:sz w:val="24"/>
          <w:szCs w:val="24"/>
          <w:lang w:val="ro-RO"/>
        </w:rPr>
        <w:t>Principală, nr. 153</w:t>
      </w:r>
      <w:r w:rsidRPr="001F4C95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,  judeţul </w:t>
      </w:r>
      <w:r w:rsidR="00B50584" w:rsidRPr="001F4C95">
        <w:rPr>
          <w:rFonts w:ascii="Times New Roman" w:hAnsi="Times New Roman" w:cs="Times New Roman"/>
          <w:b/>
          <w:sz w:val="24"/>
          <w:szCs w:val="24"/>
          <w:lang w:val="ro-RO" w:eastAsia="ro-RO"/>
        </w:rPr>
        <w:t>Harghita</w:t>
      </w:r>
      <w:r w:rsidR="0062519F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sz w:val="24"/>
          <w:szCs w:val="24"/>
          <w:lang w:val="ro-RO"/>
        </w:rPr>
        <w:t xml:space="preserve">precum şi pe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site-ul </w:t>
      </w:r>
      <w:hyperlink r:id="rId5" w:history="1">
        <w:r w:rsidR="001F4C95" w:rsidRPr="001F4C95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www.forter.ro</w:t>
        </w:r>
      </w:hyperlink>
      <w:r w:rsidR="001F4C95" w:rsidRPr="001F4C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4C9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91EF0" w:rsidRPr="001F4C95" w:rsidRDefault="00E91EF0" w:rsidP="001F4C95">
      <w:pPr>
        <w:pStyle w:val="BodyText"/>
        <w:widowControl w:val="0"/>
        <w:tabs>
          <w:tab w:val="left" w:pos="540"/>
          <w:tab w:val="left" w:pos="851"/>
        </w:tabs>
        <w:spacing w:after="0"/>
        <w:jc w:val="both"/>
        <w:rPr>
          <w:b/>
          <w:lang w:val="ro-RO"/>
        </w:rPr>
      </w:pPr>
      <w:r w:rsidRPr="001F4C95">
        <w:rPr>
          <w:b/>
          <w:lang w:val="ro-RO"/>
        </w:rPr>
        <w:t xml:space="preserve">   Persoană de contact: </w:t>
      </w:r>
      <w:r w:rsidR="00E80F4A" w:rsidRPr="001F4C95">
        <w:rPr>
          <w:b/>
          <w:lang w:val="ro-RO"/>
        </w:rPr>
        <w:t>DARIE MARIUS</w:t>
      </w:r>
      <w:r w:rsidRPr="001F4C95">
        <w:rPr>
          <w:b/>
          <w:lang w:val="ro-RO"/>
        </w:rPr>
        <w:t>,</w:t>
      </w:r>
      <w:r w:rsidR="008E5DC0" w:rsidRPr="001F4C95">
        <w:rPr>
          <w:b/>
          <w:lang w:val="ro-RO"/>
        </w:rPr>
        <w:t xml:space="preserve"> tel. </w:t>
      </w:r>
      <w:r w:rsidR="00E80F4A" w:rsidRPr="001F4C95">
        <w:rPr>
          <w:b/>
          <w:lang w:val="ro-RO"/>
        </w:rPr>
        <w:t>0266</w:t>
      </w:r>
      <w:r w:rsidR="001F4C95">
        <w:rPr>
          <w:b/>
          <w:lang w:val="ro-RO"/>
        </w:rPr>
        <w:t>.</w:t>
      </w:r>
      <w:r w:rsidR="00E80F4A" w:rsidRPr="001F4C95">
        <w:rPr>
          <w:b/>
          <w:lang w:val="ro-RO"/>
        </w:rPr>
        <w:t>339</w:t>
      </w:r>
      <w:r w:rsidR="001F4C95">
        <w:rPr>
          <w:b/>
          <w:lang w:val="ro-RO"/>
        </w:rPr>
        <w:t>.</w:t>
      </w:r>
      <w:r w:rsidR="00E80F4A" w:rsidRPr="001F4C95">
        <w:rPr>
          <w:b/>
          <w:lang w:val="ro-RO"/>
        </w:rPr>
        <w:t>230</w:t>
      </w:r>
      <w:r w:rsidR="008E5DC0" w:rsidRPr="001F4C95">
        <w:rPr>
          <w:b/>
          <w:lang w:val="ro-RO"/>
        </w:rPr>
        <w:t>, interior 104</w:t>
      </w:r>
      <w:r w:rsidRPr="001F4C95">
        <w:rPr>
          <w:b/>
          <w:lang w:val="ro-RO"/>
        </w:rPr>
        <w:t xml:space="preserve">. </w:t>
      </w:r>
    </w:p>
    <w:p w:rsidR="00E3776C" w:rsidRPr="001F4C95" w:rsidRDefault="00E3776C" w:rsidP="001F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3776C" w:rsidRPr="001F4C95" w:rsidSect="001F4C95">
      <w:pgSz w:w="11907" w:h="16840" w:code="9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CD6"/>
    <w:multiLevelType w:val="hybridMultilevel"/>
    <w:tmpl w:val="71CADADA"/>
    <w:lvl w:ilvl="0" w:tplc="6FB0109C">
      <w:numFmt w:val="bullet"/>
      <w:lvlText w:val="-"/>
      <w:lvlJc w:val="left"/>
      <w:pPr>
        <w:ind w:left="-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">
    <w:nsid w:val="35E13132"/>
    <w:multiLevelType w:val="hybridMultilevel"/>
    <w:tmpl w:val="7C78AA32"/>
    <w:lvl w:ilvl="0" w:tplc="AC408778">
      <w:numFmt w:val="bullet"/>
      <w:lvlText w:val="-"/>
      <w:lvlJc w:val="left"/>
      <w:pPr>
        <w:ind w:left="-1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">
    <w:nsid w:val="39692E54"/>
    <w:multiLevelType w:val="hybridMultilevel"/>
    <w:tmpl w:val="15DE273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>
    <w:nsid w:val="42587793"/>
    <w:multiLevelType w:val="hybridMultilevel"/>
    <w:tmpl w:val="466271EA"/>
    <w:lvl w:ilvl="0" w:tplc="D38C3258">
      <w:numFmt w:val="bullet"/>
      <w:lvlText w:val="-"/>
      <w:lvlJc w:val="left"/>
      <w:pPr>
        <w:ind w:left="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60615D9"/>
    <w:multiLevelType w:val="hybridMultilevel"/>
    <w:tmpl w:val="AE48868E"/>
    <w:lvl w:ilvl="0" w:tplc="D38C32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5">
    <w:nsid w:val="537B6C4D"/>
    <w:multiLevelType w:val="hybridMultilevel"/>
    <w:tmpl w:val="C226A0EC"/>
    <w:lvl w:ilvl="0" w:tplc="D38C3258">
      <w:numFmt w:val="bullet"/>
      <w:lvlText w:val="-"/>
      <w:lvlJc w:val="left"/>
      <w:pPr>
        <w:ind w:left="-2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5F16238A"/>
    <w:multiLevelType w:val="hybridMultilevel"/>
    <w:tmpl w:val="39A250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610E2F37"/>
    <w:multiLevelType w:val="hybridMultilevel"/>
    <w:tmpl w:val="263AFEF6"/>
    <w:lvl w:ilvl="0" w:tplc="D38C3258">
      <w:numFmt w:val="bullet"/>
      <w:lvlText w:val="-"/>
      <w:lvlJc w:val="left"/>
      <w:pPr>
        <w:ind w:left="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>
    <w:useFELayout/>
  </w:compat>
  <w:rsids>
    <w:rsidRoot w:val="001073E5"/>
    <w:rsid w:val="001073E5"/>
    <w:rsid w:val="001F4C95"/>
    <w:rsid w:val="00235D6B"/>
    <w:rsid w:val="00316BA9"/>
    <w:rsid w:val="00341578"/>
    <w:rsid w:val="004524DF"/>
    <w:rsid w:val="0048323A"/>
    <w:rsid w:val="004B31AA"/>
    <w:rsid w:val="00546649"/>
    <w:rsid w:val="0056709A"/>
    <w:rsid w:val="005D431A"/>
    <w:rsid w:val="005E47CF"/>
    <w:rsid w:val="0062519F"/>
    <w:rsid w:val="00683740"/>
    <w:rsid w:val="00721C4A"/>
    <w:rsid w:val="00737045"/>
    <w:rsid w:val="007F12AE"/>
    <w:rsid w:val="008A32AD"/>
    <w:rsid w:val="008B7C6C"/>
    <w:rsid w:val="008D298C"/>
    <w:rsid w:val="008E5DC0"/>
    <w:rsid w:val="0090327D"/>
    <w:rsid w:val="00976501"/>
    <w:rsid w:val="00A56BC3"/>
    <w:rsid w:val="00B128B9"/>
    <w:rsid w:val="00B50584"/>
    <w:rsid w:val="00B60B9B"/>
    <w:rsid w:val="00B84970"/>
    <w:rsid w:val="00C52599"/>
    <w:rsid w:val="00D27BA1"/>
    <w:rsid w:val="00D61751"/>
    <w:rsid w:val="00D74BB1"/>
    <w:rsid w:val="00E047A0"/>
    <w:rsid w:val="00E34C64"/>
    <w:rsid w:val="00E3776C"/>
    <w:rsid w:val="00E53BF3"/>
    <w:rsid w:val="00E80F4A"/>
    <w:rsid w:val="00E91EF0"/>
    <w:rsid w:val="00EA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3E5"/>
    <w:pPr>
      <w:spacing w:after="0" w:line="240" w:lineRule="auto"/>
    </w:pPr>
  </w:style>
  <w:style w:type="paragraph" w:styleId="BodyText">
    <w:name w:val="Body Text"/>
    <w:basedOn w:val="Normal"/>
    <w:link w:val="BodyTextChar"/>
    <w:rsid w:val="00E91EF0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91E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41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e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1625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irod.ovidiu</dc:creator>
  <cp:lastModifiedBy>lupascu.florin</cp:lastModifiedBy>
  <cp:revision>19</cp:revision>
  <dcterms:created xsi:type="dcterms:W3CDTF">2018-05-30T09:06:00Z</dcterms:created>
  <dcterms:modified xsi:type="dcterms:W3CDTF">2018-07-18T08:35:00Z</dcterms:modified>
</cp:coreProperties>
</file>