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22382" w14:textId="77777777" w:rsidR="0049391A" w:rsidRPr="00366756" w:rsidRDefault="0049391A" w:rsidP="0049391A">
      <w:pPr>
        <w:spacing w:line="360" w:lineRule="auto"/>
        <w:jc w:val="center"/>
        <w:rPr>
          <w:sz w:val="24"/>
          <w:szCs w:val="24"/>
          <w:lang w:val="ro-RO"/>
        </w:rPr>
      </w:pPr>
      <w:r w:rsidRPr="00366756">
        <w:rPr>
          <w:b/>
          <w:sz w:val="24"/>
          <w:szCs w:val="24"/>
          <w:lang w:val="ro-RO"/>
        </w:rPr>
        <w:t>ANUNŢ LICITAȚIE</w:t>
      </w:r>
    </w:p>
    <w:p w14:paraId="44990087" w14:textId="77777777" w:rsidR="0049391A" w:rsidRPr="00366756" w:rsidRDefault="0049391A" w:rsidP="0049391A">
      <w:pPr>
        <w:spacing w:line="360" w:lineRule="auto"/>
        <w:jc w:val="both"/>
        <w:rPr>
          <w:sz w:val="24"/>
          <w:szCs w:val="24"/>
          <w:lang w:val="ro-RO"/>
        </w:rPr>
      </w:pPr>
    </w:p>
    <w:p w14:paraId="3CB60DC4" w14:textId="77777777" w:rsidR="0049391A" w:rsidRPr="00C83F84" w:rsidRDefault="0049391A" w:rsidP="007F15FE">
      <w:pPr>
        <w:spacing w:line="276" w:lineRule="auto"/>
        <w:ind w:right="141" w:firstLine="708"/>
        <w:jc w:val="both"/>
        <w:rPr>
          <w:sz w:val="24"/>
          <w:szCs w:val="24"/>
          <w:lang w:val="ro-RO"/>
        </w:rPr>
      </w:pPr>
      <w:r w:rsidRPr="00C83F84">
        <w:rPr>
          <w:sz w:val="24"/>
          <w:szCs w:val="24"/>
          <w:lang w:val="ro-RO"/>
        </w:rPr>
        <w:t>Ministerul Apărării Naționale, prin U.M. 02460 Sibiu, cu sediul în Sibiu, B-dul Victoriei, nr. 46, telefon:</w:t>
      </w:r>
      <w:r w:rsidRPr="00C83F84">
        <w:rPr>
          <w:i/>
          <w:sz w:val="24"/>
          <w:szCs w:val="24"/>
          <w:lang w:val="ro-RO"/>
        </w:rPr>
        <w:t xml:space="preserve"> </w:t>
      </w:r>
      <w:r w:rsidRPr="00C83F84">
        <w:rPr>
          <w:sz w:val="24"/>
          <w:szCs w:val="24"/>
          <w:lang w:val="ro-RO"/>
        </w:rPr>
        <w:t>0269.210.577, fax 0269.210.577, cod fiscal 4406096, email secretariat@spitalmilitarsb.ro, cont trezorerie RO24 TREZ 5762 0F33 5000 XXXX, legal reprezentată de Col. Medic Șef de lucrări dr. Doru-Florian-Cornel MOGA</w:t>
      </w:r>
      <w:r w:rsidRPr="00C83F84">
        <w:rPr>
          <w:sz w:val="24"/>
          <w:szCs w:val="24"/>
          <w:lang w:val="it-IT"/>
        </w:rPr>
        <w:t>, comandantul Unității Militare 02460 Sibiu și col. Adrian DEMIAN, director finaciar-contabil, organizează licita</w:t>
      </w:r>
      <w:proofErr w:type="spellStart"/>
      <w:r w:rsidRPr="00C83F84">
        <w:rPr>
          <w:sz w:val="24"/>
          <w:szCs w:val="24"/>
          <w:lang w:val="ro-RO"/>
        </w:rPr>
        <w:t>ţie</w:t>
      </w:r>
      <w:proofErr w:type="spellEnd"/>
      <w:r w:rsidRPr="00C83F84">
        <w:rPr>
          <w:sz w:val="24"/>
          <w:szCs w:val="24"/>
          <w:lang w:val="ro-RO"/>
        </w:rPr>
        <w:t xml:space="preserve"> publică în vederea închirierii  </w:t>
      </w:r>
      <w:r w:rsidRPr="00C83F84">
        <w:rPr>
          <w:sz w:val="24"/>
          <w:szCs w:val="24"/>
          <w:lang w:val="it-IT"/>
        </w:rPr>
        <w:t>pavilionului L, în suprafaţă construită de 69,53 mp și a terenului în suprafață de 20,00 mp pentru acces pacienți, din cazarma 1044 Sibiu, situată în localitatea</w:t>
      </w:r>
      <w:r w:rsidRPr="00C83F84">
        <w:rPr>
          <w:sz w:val="24"/>
          <w:szCs w:val="24"/>
          <w:lang w:val="fr-FR"/>
        </w:rPr>
        <w:t xml:space="preserve"> Sibiu, </w:t>
      </w:r>
      <w:r w:rsidRPr="00C83F84">
        <w:rPr>
          <w:sz w:val="24"/>
          <w:szCs w:val="24"/>
          <w:lang w:val="it-IT"/>
        </w:rPr>
        <w:t>b-dul Victoriei nr.46, județul.</w:t>
      </w:r>
    </w:p>
    <w:p w14:paraId="2F3AE010" w14:textId="77777777" w:rsidR="0049391A" w:rsidRPr="009335BC" w:rsidRDefault="0049391A" w:rsidP="007F15FE">
      <w:pPr>
        <w:numPr>
          <w:ilvl w:val="0"/>
          <w:numId w:val="2"/>
        </w:numPr>
        <w:suppressAutoHyphens/>
        <w:jc w:val="both"/>
        <w:rPr>
          <w:sz w:val="24"/>
          <w:szCs w:val="24"/>
          <w:lang w:val="it-IT"/>
        </w:rPr>
      </w:pPr>
      <w:r w:rsidRPr="009335BC">
        <w:rPr>
          <w:sz w:val="24"/>
          <w:szCs w:val="24"/>
          <w:lang w:val="it-IT"/>
        </w:rPr>
        <w:t>Informații generale privind autoritatea contractantă, în special denumirea, codul de identificare fiscală, adresa, numărul de telefon, fax și/sau adresa de e-mail, persoană de contact: Unitatea militară nr. 02460, Bdul Victoriei, nr. 46, Sibiu, judeţul Sibiu, telefon 02692105777, fax 0269216717, email cazarmare@spitalmilitarsb.ro</w:t>
      </w:r>
    </w:p>
    <w:p w14:paraId="00B280B6"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2. Informații generale privind obiectul procedurii de licitație publică, în special descrierea și identificarea bunului care urmează să fie închiriat: Închiriere pavilionului L în suprafață construită de 69,53 mp pentru desfășurarea activităților de medicină de familie codul CAEN 8690 și a terenului în suprafață de 20 mp pentru acces pacienți din imobilul 1044 Sibiu, identificată cu număr cadastral 113736, CF 113736. Imobilul aparține domeniului public al statului și se află în administrarea Ministerului Apărării Naționale prin U.M. 02460 Sibiu. Inchirierea imobilului se face conform O.U.G. nr. 57/2019 și H.G. nr. 252/</w:t>
      </w:r>
      <w:r>
        <w:rPr>
          <w:sz w:val="24"/>
          <w:szCs w:val="24"/>
          <w:lang w:val="it-IT"/>
        </w:rPr>
        <w:t>13.03.</w:t>
      </w:r>
      <w:r w:rsidRPr="009335BC">
        <w:rPr>
          <w:sz w:val="24"/>
          <w:szCs w:val="24"/>
          <w:lang w:val="it-IT"/>
        </w:rPr>
        <w:t>2025</w:t>
      </w:r>
    </w:p>
    <w:p w14:paraId="5B0070C0"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3. Informații privind documentația de atribuire: Se regăsesc in caietul de sarcini</w:t>
      </w:r>
    </w:p>
    <w:p w14:paraId="3AF25D27"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3.1. Modalitatea sau modalitățile prin care persoanele interesate pot intra în posesia unui exemplar al documentației de atribuire: Documentația de atribuire se poate ridica de la sediul Unității Militare nr. 02460 Sibiu, b-dul Victoriei, nr. 46</w:t>
      </w:r>
    </w:p>
    <w:p w14:paraId="7EEC7994"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3.2. Denumirea și datele de contact ale serviciului/compartimentului din cadrul instituției de la care se poate obține un exemplar din documentația de atribuire: Biroul CDC, dispus în pavilionul S, etajul 1, camera nr. E1-22, din cadrul Unității Militare nr. 02460 Sibiu, b-dul Victoriei, nr. 46, telefon 0269/2105777 int 224, fax 0269216717, email cazarmare@spitalmilitarsb.ro</w:t>
      </w:r>
    </w:p>
    <w:p w14:paraId="51012FDB"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3.3. Costul și condițiile de plată pentru obținerea acestui exemplar, unde este cazul, potrivit prevederilor O.U.G. nr. 57/2019 privind Codul administrativ: Plata contravalorii caietului de sarcini se achită numerar la caseria U.M. 02460 Sibiu, situată în pavilionul S, etajul 1, camera nr. E1-02, în valoare de 100,00 lei.</w:t>
      </w:r>
    </w:p>
    <w:p w14:paraId="3595BF99"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3.4. Data-limita pentru solicitarea clarificărilor: 13/05/2025, ora 15:00</w:t>
      </w:r>
    </w:p>
    <w:p w14:paraId="4CE41EA8" w14:textId="77777777" w:rsidR="0049391A" w:rsidRPr="009335BC" w:rsidRDefault="0049391A" w:rsidP="007F15FE">
      <w:pPr>
        <w:numPr>
          <w:ilvl w:val="0"/>
          <w:numId w:val="2"/>
        </w:numPr>
        <w:tabs>
          <w:tab w:val="num" w:pos="720"/>
        </w:tabs>
        <w:suppressAutoHyphens/>
        <w:jc w:val="both"/>
        <w:rPr>
          <w:sz w:val="24"/>
          <w:szCs w:val="24"/>
        </w:rPr>
      </w:pPr>
      <w:r w:rsidRPr="009335BC">
        <w:rPr>
          <w:sz w:val="24"/>
          <w:szCs w:val="24"/>
        </w:rPr>
        <w:t xml:space="preserve">4. </w:t>
      </w:r>
      <w:proofErr w:type="spellStart"/>
      <w:r w:rsidRPr="009335BC">
        <w:rPr>
          <w:sz w:val="24"/>
          <w:szCs w:val="24"/>
        </w:rPr>
        <w:t>Informații</w:t>
      </w:r>
      <w:proofErr w:type="spellEnd"/>
      <w:r w:rsidRPr="009335BC">
        <w:rPr>
          <w:sz w:val="24"/>
          <w:szCs w:val="24"/>
        </w:rPr>
        <w:t xml:space="preserve"> </w:t>
      </w:r>
      <w:proofErr w:type="spellStart"/>
      <w:r w:rsidRPr="009335BC">
        <w:rPr>
          <w:sz w:val="24"/>
          <w:szCs w:val="24"/>
        </w:rPr>
        <w:t>privind</w:t>
      </w:r>
      <w:proofErr w:type="spellEnd"/>
      <w:r w:rsidRPr="009335BC">
        <w:rPr>
          <w:sz w:val="24"/>
          <w:szCs w:val="24"/>
        </w:rPr>
        <w:t xml:space="preserve"> </w:t>
      </w:r>
      <w:proofErr w:type="spellStart"/>
      <w:r w:rsidRPr="009335BC">
        <w:rPr>
          <w:sz w:val="24"/>
          <w:szCs w:val="24"/>
        </w:rPr>
        <w:t>ofertele</w:t>
      </w:r>
      <w:proofErr w:type="spellEnd"/>
      <w:r w:rsidRPr="009335BC">
        <w:rPr>
          <w:sz w:val="24"/>
          <w:szCs w:val="24"/>
        </w:rPr>
        <w:t>:</w:t>
      </w:r>
    </w:p>
    <w:p w14:paraId="6678F735"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4.1. Data-limită de depunere a ofertelor: 22/05/2025, ora 15:00</w:t>
      </w:r>
    </w:p>
    <w:p w14:paraId="49B0A6D6"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4.2. Adresa la care trebuie depuse ofertele: Ofertele împreună cu celelalte documente se depun la Biroul CDC, dispus în pavilionul S, etajul 1, camera nr. E1-22, din cadrul Unității Militare nr. 02460 Sibiu, b-dul Victoriei, nr. 46,</w:t>
      </w:r>
    </w:p>
    <w:p w14:paraId="18FD3FE1" w14:textId="77777777" w:rsidR="0049391A" w:rsidRPr="009335BC" w:rsidRDefault="0049391A" w:rsidP="007F15FE">
      <w:pPr>
        <w:numPr>
          <w:ilvl w:val="0"/>
          <w:numId w:val="2"/>
        </w:numPr>
        <w:tabs>
          <w:tab w:val="num" w:pos="720"/>
        </w:tabs>
        <w:suppressAutoHyphens/>
        <w:jc w:val="both"/>
        <w:rPr>
          <w:sz w:val="24"/>
          <w:szCs w:val="24"/>
        </w:rPr>
      </w:pPr>
      <w:r w:rsidRPr="009335BC">
        <w:rPr>
          <w:sz w:val="24"/>
          <w:szCs w:val="24"/>
        </w:rPr>
        <w:t xml:space="preserve">4.3. </w:t>
      </w:r>
      <w:proofErr w:type="spellStart"/>
      <w:r w:rsidRPr="009335BC">
        <w:rPr>
          <w:sz w:val="24"/>
          <w:szCs w:val="24"/>
        </w:rPr>
        <w:t>Numărul</w:t>
      </w:r>
      <w:proofErr w:type="spellEnd"/>
      <w:r w:rsidRPr="009335BC">
        <w:rPr>
          <w:sz w:val="24"/>
          <w:szCs w:val="24"/>
        </w:rPr>
        <w:t xml:space="preserve"> de </w:t>
      </w:r>
      <w:proofErr w:type="spellStart"/>
      <w:r w:rsidRPr="009335BC">
        <w:rPr>
          <w:sz w:val="24"/>
          <w:szCs w:val="24"/>
        </w:rPr>
        <w:t>exemplare</w:t>
      </w:r>
      <w:proofErr w:type="spellEnd"/>
      <w:r w:rsidRPr="009335BC">
        <w:rPr>
          <w:sz w:val="24"/>
          <w:szCs w:val="24"/>
        </w:rPr>
        <w:t xml:space="preserve"> </w:t>
      </w:r>
      <w:proofErr w:type="spellStart"/>
      <w:r w:rsidRPr="009335BC">
        <w:rPr>
          <w:sz w:val="24"/>
          <w:szCs w:val="24"/>
        </w:rPr>
        <w:t>în</w:t>
      </w:r>
      <w:proofErr w:type="spellEnd"/>
      <w:r w:rsidRPr="009335BC">
        <w:rPr>
          <w:sz w:val="24"/>
          <w:szCs w:val="24"/>
        </w:rPr>
        <w:t xml:space="preserve"> care </w:t>
      </w:r>
      <w:proofErr w:type="spellStart"/>
      <w:r w:rsidRPr="009335BC">
        <w:rPr>
          <w:sz w:val="24"/>
          <w:szCs w:val="24"/>
        </w:rPr>
        <w:t>trebuie</w:t>
      </w:r>
      <w:proofErr w:type="spellEnd"/>
      <w:r w:rsidRPr="009335BC">
        <w:rPr>
          <w:sz w:val="24"/>
          <w:szCs w:val="24"/>
        </w:rPr>
        <w:t xml:space="preserve"> </w:t>
      </w:r>
      <w:proofErr w:type="spellStart"/>
      <w:r w:rsidRPr="009335BC">
        <w:rPr>
          <w:sz w:val="24"/>
          <w:szCs w:val="24"/>
        </w:rPr>
        <w:t>depusă</w:t>
      </w:r>
      <w:proofErr w:type="spellEnd"/>
      <w:r w:rsidRPr="009335BC">
        <w:rPr>
          <w:sz w:val="24"/>
          <w:szCs w:val="24"/>
        </w:rPr>
        <w:t xml:space="preserve"> </w:t>
      </w:r>
      <w:proofErr w:type="spellStart"/>
      <w:r w:rsidRPr="009335BC">
        <w:rPr>
          <w:sz w:val="24"/>
          <w:szCs w:val="24"/>
        </w:rPr>
        <w:t>fiecare</w:t>
      </w:r>
      <w:proofErr w:type="spellEnd"/>
      <w:r w:rsidRPr="009335BC">
        <w:rPr>
          <w:sz w:val="24"/>
          <w:szCs w:val="24"/>
        </w:rPr>
        <w:t xml:space="preserve"> </w:t>
      </w:r>
      <w:proofErr w:type="spellStart"/>
      <w:r w:rsidRPr="009335BC">
        <w:rPr>
          <w:sz w:val="24"/>
          <w:szCs w:val="24"/>
        </w:rPr>
        <w:t>ofertă</w:t>
      </w:r>
      <w:proofErr w:type="spellEnd"/>
      <w:r w:rsidRPr="009335BC">
        <w:rPr>
          <w:sz w:val="24"/>
          <w:szCs w:val="24"/>
        </w:rPr>
        <w:t xml:space="preserve">: Un exemplar original </w:t>
      </w:r>
      <w:proofErr w:type="spellStart"/>
      <w:r w:rsidRPr="009335BC">
        <w:rPr>
          <w:sz w:val="24"/>
          <w:szCs w:val="24"/>
        </w:rPr>
        <w:t>în</w:t>
      </w:r>
      <w:proofErr w:type="spellEnd"/>
      <w:r w:rsidRPr="009335BC">
        <w:rPr>
          <w:sz w:val="24"/>
          <w:szCs w:val="24"/>
        </w:rPr>
        <w:t xml:space="preserve"> </w:t>
      </w:r>
      <w:proofErr w:type="spellStart"/>
      <w:r w:rsidRPr="009335BC">
        <w:rPr>
          <w:sz w:val="24"/>
          <w:szCs w:val="24"/>
        </w:rPr>
        <w:t>plic</w:t>
      </w:r>
      <w:proofErr w:type="spellEnd"/>
      <w:r w:rsidRPr="009335BC">
        <w:rPr>
          <w:sz w:val="24"/>
          <w:szCs w:val="24"/>
        </w:rPr>
        <w:t xml:space="preserve"> </w:t>
      </w:r>
      <w:proofErr w:type="spellStart"/>
      <w:r w:rsidRPr="009335BC">
        <w:rPr>
          <w:sz w:val="24"/>
          <w:szCs w:val="24"/>
        </w:rPr>
        <w:t>sigilat</w:t>
      </w:r>
      <w:proofErr w:type="spellEnd"/>
    </w:p>
    <w:p w14:paraId="46884FF0"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5. Data și locul la care se va desfășura ședința publică de deschidere a ofertelor: 23/05/2025, 11:00, la sediul Unității Militare nr. 02460 Sibiu, b-dul Victoriei, nr. 46,</w:t>
      </w:r>
    </w:p>
    <w:p w14:paraId="766F82AD" w14:textId="77777777" w:rsidR="0049391A" w:rsidRPr="009335BC" w:rsidRDefault="0049391A" w:rsidP="007F15FE">
      <w:pPr>
        <w:numPr>
          <w:ilvl w:val="0"/>
          <w:numId w:val="2"/>
        </w:numPr>
        <w:tabs>
          <w:tab w:val="num" w:pos="720"/>
        </w:tabs>
        <w:suppressAutoHyphens/>
        <w:jc w:val="both"/>
        <w:rPr>
          <w:sz w:val="24"/>
          <w:szCs w:val="24"/>
          <w:lang w:val="it-IT"/>
        </w:rPr>
      </w:pPr>
      <w:r w:rsidRPr="009335BC">
        <w:rPr>
          <w:sz w:val="24"/>
          <w:szCs w:val="24"/>
          <w:lang w:val="it-IT"/>
        </w:rPr>
        <w:t xml:space="preserve">6. Denumirea, adresa, numărul de telefon și/sau adresa de e-mail ale instanței competente în soluționarea litigiilor apărute și termenele pentru sesizarea </w:t>
      </w:r>
      <w:r w:rsidRPr="009335BC">
        <w:rPr>
          <w:sz w:val="24"/>
          <w:szCs w:val="24"/>
          <w:lang w:val="it-IT"/>
        </w:rPr>
        <w:lastRenderedPageBreak/>
        <w:t>instanței: Judecătoria Sibiu, str. Ocnei, nr. 33, telefon 0269217104, e-mail jud.sibiu@just.ro, în termenul legal.</w:t>
      </w:r>
    </w:p>
    <w:p w14:paraId="2EF5148B" w14:textId="77777777" w:rsidR="0049391A" w:rsidRPr="00C83F84" w:rsidRDefault="0049391A" w:rsidP="007F15FE">
      <w:pPr>
        <w:spacing w:line="276" w:lineRule="auto"/>
        <w:ind w:right="141" w:firstLine="708"/>
        <w:jc w:val="both"/>
        <w:rPr>
          <w:sz w:val="24"/>
          <w:szCs w:val="24"/>
          <w:lang w:val="fr-FR"/>
        </w:rPr>
      </w:pPr>
      <w:proofErr w:type="spellStart"/>
      <w:r w:rsidRPr="00C83F84">
        <w:rPr>
          <w:sz w:val="24"/>
          <w:szCs w:val="24"/>
          <w:lang w:val="ro-RO"/>
        </w:rPr>
        <w:t>Informaţii</w:t>
      </w:r>
      <w:proofErr w:type="spellEnd"/>
      <w:r w:rsidRPr="00C83F84">
        <w:rPr>
          <w:sz w:val="24"/>
          <w:szCs w:val="24"/>
          <w:lang w:val="ro-RO"/>
        </w:rPr>
        <w:t xml:space="preserve"> suplimentare se obțin </w:t>
      </w:r>
      <w:r w:rsidRPr="00C83F84">
        <w:rPr>
          <w:sz w:val="24"/>
          <w:szCs w:val="24"/>
          <w:lang w:val="fr-FR"/>
        </w:rPr>
        <w:t xml:space="preserve">la </w:t>
      </w:r>
      <w:proofErr w:type="spellStart"/>
      <w:r w:rsidRPr="00C83F84">
        <w:rPr>
          <w:sz w:val="24"/>
          <w:szCs w:val="24"/>
          <w:lang w:val="fr-FR"/>
        </w:rPr>
        <w:t>sediul</w:t>
      </w:r>
      <w:proofErr w:type="spellEnd"/>
      <w:r w:rsidRPr="00C83F84">
        <w:rPr>
          <w:sz w:val="24"/>
          <w:szCs w:val="24"/>
          <w:lang w:val="fr-FR"/>
        </w:rPr>
        <w:t xml:space="preserve"> </w:t>
      </w:r>
      <w:proofErr w:type="spellStart"/>
      <w:r w:rsidRPr="00C83F84">
        <w:rPr>
          <w:sz w:val="24"/>
          <w:szCs w:val="24"/>
          <w:lang w:val="fr-FR"/>
        </w:rPr>
        <w:t>unităţii</w:t>
      </w:r>
      <w:proofErr w:type="spellEnd"/>
      <w:r w:rsidRPr="00C83F84">
        <w:rPr>
          <w:sz w:val="24"/>
          <w:szCs w:val="24"/>
          <w:lang w:val="fr-FR"/>
        </w:rPr>
        <w:t xml:space="preserve"> </w:t>
      </w:r>
      <w:proofErr w:type="spellStart"/>
      <w:r w:rsidRPr="00C83F84">
        <w:rPr>
          <w:sz w:val="24"/>
          <w:szCs w:val="24"/>
          <w:lang w:val="fr-FR"/>
        </w:rPr>
        <w:t>sau</w:t>
      </w:r>
      <w:proofErr w:type="spellEnd"/>
      <w:r w:rsidRPr="00C83F84">
        <w:rPr>
          <w:sz w:val="24"/>
          <w:szCs w:val="24"/>
          <w:lang w:val="fr-FR"/>
        </w:rPr>
        <w:t xml:space="preserve"> la </w:t>
      </w:r>
      <w:proofErr w:type="spellStart"/>
      <w:r w:rsidRPr="00C83F84">
        <w:rPr>
          <w:sz w:val="24"/>
          <w:szCs w:val="24"/>
          <w:lang w:val="fr-FR"/>
        </w:rPr>
        <w:t>telefon</w:t>
      </w:r>
      <w:proofErr w:type="spellEnd"/>
      <w:r w:rsidRPr="00C83F84">
        <w:rPr>
          <w:sz w:val="24"/>
          <w:szCs w:val="24"/>
          <w:lang w:val="fr-FR"/>
        </w:rPr>
        <w:t xml:space="preserve"> </w:t>
      </w:r>
      <w:r w:rsidRPr="00C83F84">
        <w:rPr>
          <w:sz w:val="24"/>
          <w:szCs w:val="24"/>
          <w:lang w:val="it-IT"/>
        </w:rPr>
        <w:t xml:space="preserve">0269.210.577 </w:t>
      </w:r>
      <w:proofErr w:type="spellStart"/>
      <w:r w:rsidRPr="00C83F84">
        <w:rPr>
          <w:sz w:val="24"/>
          <w:szCs w:val="24"/>
          <w:lang w:val="fr-FR"/>
        </w:rPr>
        <w:t>int</w:t>
      </w:r>
      <w:proofErr w:type="spellEnd"/>
      <w:r w:rsidRPr="00C83F84">
        <w:rPr>
          <w:sz w:val="24"/>
          <w:szCs w:val="24"/>
          <w:lang w:val="fr-FR"/>
        </w:rPr>
        <w:t xml:space="preserve">. 248, </w:t>
      </w:r>
      <w:proofErr w:type="spellStart"/>
      <w:r w:rsidRPr="00C83F84">
        <w:rPr>
          <w:sz w:val="24"/>
          <w:szCs w:val="24"/>
          <w:lang w:val="fr-FR"/>
        </w:rPr>
        <w:t>persoană</w:t>
      </w:r>
      <w:proofErr w:type="spellEnd"/>
      <w:r w:rsidRPr="00C83F84">
        <w:rPr>
          <w:sz w:val="24"/>
          <w:szCs w:val="24"/>
          <w:lang w:val="fr-FR"/>
        </w:rPr>
        <w:t xml:space="preserve"> de contact </w:t>
      </w:r>
      <w:proofErr w:type="spellStart"/>
      <w:r w:rsidRPr="00C83F84">
        <w:rPr>
          <w:sz w:val="24"/>
          <w:szCs w:val="24"/>
          <w:lang w:val="fr-FR"/>
        </w:rPr>
        <w:t>plt</w:t>
      </w:r>
      <w:proofErr w:type="spellEnd"/>
      <w:r w:rsidRPr="00C83F84">
        <w:rPr>
          <w:sz w:val="24"/>
          <w:szCs w:val="24"/>
          <w:lang w:val="fr-FR"/>
        </w:rPr>
        <w:t xml:space="preserve">. adj. </w:t>
      </w:r>
      <w:proofErr w:type="spellStart"/>
      <w:r w:rsidRPr="00C83F84">
        <w:rPr>
          <w:sz w:val="24"/>
          <w:szCs w:val="24"/>
          <w:lang w:val="fr-FR"/>
        </w:rPr>
        <w:t>pr</w:t>
      </w:r>
      <w:proofErr w:type="spellEnd"/>
      <w:r w:rsidRPr="00C83F84">
        <w:rPr>
          <w:sz w:val="24"/>
          <w:szCs w:val="24"/>
          <w:lang w:val="fr-FR"/>
        </w:rPr>
        <w:t xml:space="preserve">. </w:t>
      </w:r>
      <w:proofErr w:type="spellStart"/>
      <w:r w:rsidRPr="00C83F84">
        <w:rPr>
          <w:sz w:val="24"/>
          <w:szCs w:val="24"/>
          <w:lang w:val="fr-FR"/>
        </w:rPr>
        <w:t>Aurelian</w:t>
      </w:r>
      <w:proofErr w:type="spellEnd"/>
      <w:r w:rsidRPr="00C83F84">
        <w:rPr>
          <w:sz w:val="24"/>
          <w:szCs w:val="24"/>
          <w:lang w:val="fr-FR"/>
        </w:rPr>
        <w:t xml:space="preserve"> DUMITRESCU, </w:t>
      </w:r>
      <w:proofErr w:type="spellStart"/>
      <w:r w:rsidRPr="00C83F84">
        <w:rPr>
          <w:sz w:val="24"/>
          <w:szCs w:val="24"/>
          <w:lang w:val="fr-FR"/>
        </w:rPr>
        <w:t>șef</w:t>
      </w:r>
      <w:proofErr w:type="spellEnd"/>
      <w:r w:rsidRPr="00C83F84">
        <w:rPr>
          <w:sz w:val="24"/>
          <w:szCs w:val="24"/>
          <w:lang w:val="fr-FR"/>
        </w:rPr>
        <w:t xml:space="preserve"> </w:t>
      </w:r>
      <w:proofErr w:type="spellStart"/>
      <w:r w:rsidRPr="00C83F84">
        <w:rPr>
          <w:sz w:val="24"/>
          <w:szCs w:val="24"/>
          <w:lang w:val="fr-FR"/>
        </w:rPr>
        <w:t>formațiune</w:t>
      </w:r>
      <w:proofErr w:type="spellEnd"/>
      <w:r w:rsidRPr="00C83F84">
        <w:rPr>
          <w:sz w:val="24"/>
          <w:szCs w:val="24"/>
          <w:lang w:val="fr-FR"/>
        </w:rPr>
        <w:t xml:space="preserve"> de </w:t>
      </w:r>
      <w:proofErr w:type="spellStart"/>
      <w:r w:rsidRPr="00C83F84">
        <w:rPr>
          <w:sz w:val="24"/>
          <w:szCs w:val="24"/>
          <w:lang w:val="fr-FR"/>
        </w:rPr>
        <w:t>cazarmă</w:t>
      </w:r>
      <w:proofErr w:type="spellEnd"/>
      <w:r w:rsidRPr="00C83F84">
        <w:rPr>
          <w:sz w:val="24"/>
          <w:szCs w:val="24"/>
          <w:lang w:val="fr-FR"/>
        </w:rPr>
        <w:t>.</w:t>
      </w:r>
    </w:p>
    <w:p w14:paraId="0B21EF57" w14:textId="77777777" w:rsidR="0049391A" w:rsidRPr="00B67DDC" w:rsidRDefault="0049391A" w:rsidP="007F15FE">
      <w:pPr>
        <w:spacing w:line="276" w:lineRule="auto"/>
        <w:ind w:right="141" w:firstLine="708"/>
        <w:jc w:val="both"/>
        <w:rPr>
          <w:sz w:val="24"/>
          <w:szCs w:val="24"/>
          <w:u w:val="single"/>
          <w:lang w:val="it-IT"/>
        </w:rPr>
      </w:pPr>
      <w:r w:rsidRPr="00C83F84">
        <w:rPr>
          <w:sz w:val="24"/>
          <w:szCs w:val="24"/>
          <w:lang w:val="ro-RO"/>
        </w:rPr>
        <w:t xml:space="preserve">Anunțul a fost publicat în Monitorul Oficial al României, partea a </w:t>
      </w:r>
      <w:r w:rsidRPr="00B67DDC">
        <w:rPr>
          <w:sz w:val="24"/>
          <w:szCs w:val="24"/>
          <w:lang w:val="ro-RO"/>
        </w:rPr>
        <w:t>VI-a, nr.20.265.307 din MO nr. 75 din 29.04.2025.</w:t>
      </w:r>
    </w:p>
    <w:p w14:paraId="78AE65D9" w14:textId="67E53B7E" w:rsidR="005E25AC" w:rsidRPr="0049391A" w:rsidRDefault="005E25AC" w:rsidP="007F15FE">
      <w:pPr>
        <w:jc w:val="both"/>
      </w:pPr>
    </w:p>
    <w:sectPr w:rsidR="005E25AC" w:rsidRPr="00493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2AE"/>
    <w:multiLevelType w:val="multilevel"/>
    <w:tmpl w:val="B8F2A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64378A"/>
    <w:multiLevelType w:val="hybridMultilevel"/>
    <w:tmpl w:val="47587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464859">
    <w:abstractNumId w:val="0"/>
  </w:num>
  <w:num w:numId="2" w16cid:durableId="1658000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3D3"/>
    <w:rsid w:val="002D0D57"/>
    <w:rsid w:val="0049391A"/>
    <w:rsid w:val="005E25AC"/>
    <w:rsid w:val="006F17DE"/>
    <w:rsid w:val="007F15FE"/>
    <w:rsid w:val="008A3D87"/>
    <w:rsid w:val="00B94CAA"/>
    <w:rsid w:val="00CD63D3"/>
    <w:rsid w:val="00CF4093"/>
    <w:rsid w:val="00D32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A723"/>
  <w15:chartTrackingRefBased/>
  <w15:docId w15:val="{C2A55377-63A3-454F-AC63-889BDADA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3D3"/>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CD63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63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63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63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D63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D63D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63D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63D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63D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3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63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63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63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D63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D6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6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6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63D3"/>
    <w:rPr>
      <w:rFonts w:eastAsiaTheme="majorEastAsia" w:cstheme="majorBidi"/>
      <w:color w:val="272727" w:themeColor="text1" w:themeTint="D8"/>
    </w:rPr>
  </w:style>
  <w:style w:type="paragraph" w:styleId="Title">
    <w:name w:val="Title"/>
    <w:basedOn w:val="Normal"/>
    <w:next w:val="Normal"/>
    <w:link w:val="TitleChar"/>
    <w:uiPriority w:val="10"/>
    <w:qFormat/>
    <w:rsid w:val="00CD63D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6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63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6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63D3"/>
    <w:pPr>
      <w:spacing w:before="160"/>
      <w:jc w:val="center"/>
    </w:pPr>
    <w:rPr>
      <w:i/>
      <w:iCs/>
      <w:color w:val="404040" w:themeColor="text1" w:themeTint="BF"/>
    </w:rPr>
  </w:style>
  <w:style w:type="character" w:customStyle="1" w:styleId="QuoteChar">
    <w:name w:val="Quote Char"/>
    <w:basedOn w:val="DefaultParagraphFont"/>
    <w:link w:val="Quote"/>
    <w:uiPriority w:val="29"/>
    <w:rsid w:val="00CD63D3"/>
    <w:rPr>
      <w:i/>
      <w:iCs/>
      <w:color w:val="404040" w:themeColor="text1" w:themeTint="BF"/>
    </w:rPr>
  </w:style>
  <w:style w:type="paragraph" w:styleId="ListParagraph">
    <w:name w:val="List Paragraph"/>
    <w:basedOn w:val="Normal"/>
    <w:uiPriority w:val="34"/>
    <w:qFormat/>
    <w:rsid w:val="00CD63D3"/>
    <w:pPr>
      <w:ind w:left="720"/>
      <w:contextualSpacing/>
    </w:pPr>
  </w:style>
  <w:style w:type="character" w:styleId="IntenseEmphasis">
    <w:name w:val="Intense Emphasis"/>
    <w:basedOn w:val="DefaultParagraphFont"/>
    <w:uiPriority w:val="21"/>
    <w:qFormat/>
    <w:rsid w:val="00CD63D3"/>
    <w:rPr>
      <w:i/>
      <w:iCs/>
      <w:color w:val="2F5496" w:themeColor="accent1" w:themeShade="BF"/>
    </w:rPr>
  </w:style>
  <w:style w:type="paragraph" w:styleId="IntenseQuote">
    <w:name w:val="Intense Quote"/>
    <w:basedOn w:val="Normal"/>
    <w:next w:val="Normal"/>
    <w:link w:val="IntenseQuoteChar"/>
    <w:uiPriority w:val="30"/>
    <w:qFormat/>
    <w:rsid w:val="00CD63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D63D3"/>
    <w:rPr>
      <w:i/>
      <w:iCs/>
      <w:color w:val="2F5496" w:themeColor="accent1" w:themeShade="BF"/>
    </w:rPr>
  </w:style>
  <w:style w:type="character" w:styleId="IntenseReference">
    <w:name w:val="Intense Reference"/>
    <w:basedOn w:val="DefaultParagraphFont"/>
    <w:uiPriority w:val="32"/>
    <w:qFormat/>
    <w:rsid w:val="00CD63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pereanu.paul</dc:creator>
  <cp:keywords/>
  <dc:description/>
  <cp:lastModifiedBy>pereanu.paul</cp:lastModifiedBy>
  <cp:revision>2</cp:revision>
  <dcterms:created xsi:type="dcterms:W3CDTF">2025-04-30T11:59:00Z</dcterms:created>
  <dcterms:modified xsi:type="dcterms:W3CDTF">2025-04-30T11:59:00Z</dcterms:modified>
</cp:coreProperties>
</file>